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686" w:rsidRDefault="00AC7686" w:rsidP="00AC76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AC7686" w:rsidRDefault="00AC7686" w:rsidP="00AC768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7686" w:rsidRDefault="00AC7686" w:rsidP="00AC7686">
      <w:pPr>
        <w:rPr>
          <w:rFonts w:ascii="Times New Roman" w:hAnsi="Times New Roman" w:cs="Times New Roman"/>
          <w:i/>
          <w:sz w:val="24"/>
          <w:szCs w:val="24"/>
        </w:rPr>
      </w:pPr>
    </w:p>
    <w:p w:rsidR="00AC7686" w:rsidRDefault="00AC7686" w:rsidP="00AC7686">
      <w:pPr>
        <w:rPr>
          <w:rFonts w:ascii="Times New Roman" w:hAnsi="Times New Roman" w:cs="Times New Roman"/>
          <w:i/>
          <w:sz w:val="24"/>
          <w:szCs w:val="24"/>
        </w:rPr>
      </w:pPr>
    </w:p>
    <w:p w:rsidR="00AC7686" w:rsidRDefault="00AC7686" w:rsidP="00AC76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C7686" w:rsidRDefault="00AC7686" w:rsidP="00AC7686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Основы бухгалтерского учета</w:t>
      </w:r>
    </w:p>
    <w:p w:rsidR="00AC7686" w:rsidRDefault="00AC7686" w:rsidP="00AC7686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AC7686" w:rsidRDefault="00AC7686" w:rsidP="00AC7686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-2</w:t>
      </w:r>
      <w:r w:rsidR="00AD5644">
        <w:rPr>
          <w:rFonts w:ascii="Times New Roman" w:hAnsi="Times New Roman" w:cs="Times New Roman"/>
          <w:i/>
          <w:sz w:val="24"/>
          <w:szCs w:val="24"/>
        </w:rPr>
        <w:t>8</w:t>
      </w:r>
      <w:r>
        <w:rPr>
          <w:rFonts w:ascii="Times New Roman" w:hAnsi="Times New Roman" w:cs="Times New Roman"/>
          <w:i/>
          <w:sz w:val="24"/>
          <w:szCs w:val="24"/>
        </w:rPr>
        <w:t>.11.20</w:t>
      </w:r>
    </w:p>
    <w:p w:rsidR="00AC7686" w:rsidRPr="00AC7686" w:rsidRDefault="00AC7686" w:rsidP="00AC7686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AC7686">
        <w:rPr>
          <w:b w:val="0"/>
          <w:i/>
          <w:sz w:val="24"/>
          <w:szCs w:val="24"/>
        </w:rPr>
        <w:t>Тема занятия</w:t>
      </w:r>
      <w:r w:rsidRPr="00AC7686">
        <w:rPr>
          <w:b w:val="0"/>
          <w:sz w:val="24"/>
          <w:szCs w:val="24"/>
        </w:rPr>
        <w:t xml:space="preserve"> – </w:t>
      </w:r>
      <w:r w:rsidRPr="00AC7686">
        <w:rPr>
          <w:b w:val="0"/>
          <w:bCs w:val="0"/>
          <w:sz w:val="24"/>
          <w:szCs w:val="24"/>
        </w:rPr>
        <w:t>Инвентаризация ее виды и сущность</w:t>
      </w:r>
    </w:p>
    <w:p w:rsidR="00AC7686" w:rsidRDefault="00AC7686" w:rsidP="00AC7686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AC7686" w:rsidRDefault="00AC7686" w:rsidP="00AC7686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AC7686" w:rsidRDefault="00AC7686" w:rsidP="00F77A4B">
      <w:pPr>
        <w:pStyle w:val="Heading30"/>
        <w:shd w:val="clear" w:color="auto" w:fill="auto"/>
        <w:tabs>
          <w:tab w:val="left" w:pos="2862"/>
        </w:tabs>
        <w:spacing w:line="240" w:lineRule="auto"/>
        <w:rPr>
          <w:b w:val="0"/>
          <w:bCs w:val="0"/>
          <w:color w:val="FFFFFF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Цель: изучить основные </w:t>
      </w:r>
      <w:r w:rsidR="00F77A4B">
        <w:rPr>
          <w:rFonts w:ascii="Times New Roman" w:hAnsi="Times New Roman" w:cs="Times New Roman"/>
          <w:b w:val="0"/>
          <w:sz w:val="24"/>
          <w:szCs w:val="24"/>
        </w:rPr>
        <w:t xml:space="preserve">положения по подготовке и проведению инвентаризации, а также </w:t>
      </w:r>
      <w:r w:rsidR="00AD5644">
        <w:rPr>
          <w:rFonts w:ascii="Times New Roman" w:hAnsi="Times New Roman" w:cs="Times New Roman"/>
          <w:b w:val="0"/>
          <w:sz w:val="24"/>
          <w:szCs w:val="24"/>
        </w:rPr>
        <w:t xml:space="preserve">по </w:t>
      </w:r>
      <w:r w:rsidR="00F77A4B">
        <w:rPr>
          <w:rFonts w:ascii="Times New Roman" w:hAnsi="Times New Roman" w:cs="Times New Roman"/>
          <w:b w:val="0"/>
          <w:sz w:val="24"/>
          <w:szCs w:val="24"/>
        </w:rPr>
        <w:t>оформлени</w:t>
      </w:r>
      <w:r w:rsidR="00AD5644">
        <w:rPr>
          <w:rFonts w:ascii="Times New Roman" w:hAnsi="Times New Roman" w:cs="Times New Roman"/>
          <w:b w:val="0"/>
          <w:sz w:val="24"/>
          <w:szCs w:val="24"/>
        </w:rPr>
        <w:t>ю</w:t>
      </w:r>
      <w:r w:rsidR="00F77A4B">
        <w:rPr>
          <w:rFonts w:ascii="Times New Roman" w:hAnsi="Times New Roman" w:cs="Times New Roman"/>
          <w:b w:val="0"/>
          <w:sz w:val="24"/>
          <w:szCs w:val="24"/>
        </w:rPr>
        <w:t xml:space="preserve"> ее результатов</w:t>
      </w:r>
    </w:p>
    <w:p w:rsidR="00AC7686" w:rsidRDefault="00AC7686" w:rsidP="00AC7686">
      <w:pPr>
        <w:rPr>
          <w:rFonts w:ascii="Times New Roman" w:hAnsi="Times New Roman" w:cs="Times New Roman"/>
          <w:sz w:val="24"/>
          <w:szCs w:val="24"/>
        </w:rPr>
      </w:pPr>
    </w:p>
    <w:p w:rsidR="00AC7686" w:rsidRDefault="00AC7686" w:rsidP="00AC768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AC7686" w:rsidRDefault="00AC7686" w:rsidP="00AC7686">
      <w:pPr>
        <w:rPr>
          <w:rFonts w:ascii="Times New Roman" w:hAnsi="Times New Roman" w:cs="Times New Roman"/>
          <w:b/>
          <w:sz w:val="24"/>
          <w:szCs w:val="24"/>
        </w:rPr>
      </w:pPr>
    </w:p>
    <w:p w:rsidR="00AC7686" w:rsidRDefault="00AC7686" w:rsidP="00AC768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p w:rsidR="00AC7686" w:rsidRDefault="00AC7686" w:rsidP="00AC768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951"/>
        <w:gridCol w:w="1134"/>
        <w:gridCol w:w="5812"/>
        <w:gridCol w:w="1241"/>
      </w:tblGrid>
      <w:tr w:rsidR="00AC7686" w:rsidRPr="00AD5644" w:rsidTr="00AC768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86" w:rsidRPr="00AD5644" w:rsidRDefault="00AC768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D56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86" w:rsidRPr="00AD5644" w:rsidRDefault="00AC768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D56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86" w:rsidRPr="00AD5644" w:rsidRDefault="00AC768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D56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86" w:rsidRPr="00AD5644" w:rsidRDefault="00AC768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D56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AC7686" w:rsidRPr="00AD5644" w:rsidTr="00AC7686">
        <w:trPr>
          <w:trHeight w:val="367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86" w:rsidRPr="00AD5644" w:rsidRDefault="00AC7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644">
              <w:rPr>
                <w:rFonts w:ascii="Times New Roman" w:hAnsi="Times New Roman" w:cs="Times New Roman"/>
                <w:sz w:val="24"/>
                <w:szCs w:val="24"/>
              </w:rPr>
              <w:t>Дать определение понятия инвентаризация</w:t>
            </w:r>
          </w:p>
          <w:p w:rsidR="00AC7686" w:rsidRPr="00AD5644" w:rsidRDefault="00F77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64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C7686" w:rsidRPr="00AD5644">
              <w:rPr>
                <w:rFonts w:ascii="Times New Roman" w:hAnsi="Times New Roman" w:cs="Times New Roman"/>
                <w:sz w:val="24"/>
                <w:szCs w:val="24"/>
              </w:rPr>
              <w:t xml:space="preserve"> ее ви</w:t>
            </w:r>
            <w:r w:rsidRPr="00AD5644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</w:p>
          <w:p w:rsidR="00AC7686" w:rsidRPr="00AD5644" w:rsidRDefault="00AC7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686" w:rsidRPr="00AD5644" w:rsidRDefault="00AC7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644">
              <w:rPr>
                <w:rFonts w:ascii="Times New Roman" w:hAnsi="Times New Roman" w:cs="Times New Roman"/>
                <w:sz w:val="24"/>
                <w:szCs w:val="24"/>
              </w:rPr>
              <w:t>Определить порядок проведения инвентаризации</w:t>
            </w:r>
          </w:p>
          <w:p w:rsidR="00AC7686" w:rsidRPr="00AD5644" w:rsidRDefault="00AC7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686" w:rsidRPr="00AD5644" w:rsidRDefault="00F77A4B" w:rsidP="00F77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644">
              <w:rPr>
                <w:rFonts w:ascii="Times New Roman" w:hAnsi="Times New Roman" w:cs="Times New Roman"/>
                <w:sz w:val="24"/>
                <w:szCs w:val="24"/>
              </w:rPr>
              <w:t xml:space="preserve">Изучить оформление результата проведения инвентаризации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C7686" w:rsidRPr="00AD5644" w:rsidRDefault="00AC768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D5644">
              <w:rPr>
                <w:rFonts w:ascii="Times New Roman" w:hAnsi="Times New Roman" w:cs="Times New Roman"/>
                <w:sz w:val="24"/>
                <w:szCs w:val="24"/>
              </w:rPr>
              <w:t xml:space="preserve">Лекционный материал,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86" w:rsidRPr="00AD5644" w:rsidRDefault="00AC7686" w:rsidP="00F77A4B">
            <w:pPr>
              <w:pStyle w:val="msonormalbullet2gifbullet1gif"/>
              <w:spacing w:before="0" w:beforeAutospacing="0" w:after="0" w:afterAutospacing="0"/>
              <w:ind w:left="34"/>
              <w:contextualSpacing/>
              <w:rPr>
                <w:lang w:eastAsia="en-US"/>
              </w:rPr>
            </w:pPr>
            <w:r w:rsidRPr="00AD5644">
              <w:rPr>
                <w:lang w:eastAsia="en-US"/>
              </w:rPr>
              <w:t>Изучить материал</w:t>
            </w:r>
          </w:p>
          <w:p w:rsidR="00AC7686" w:rsidRPr="00AD5644" w:rsidRDefault="00AC7686" w:rsidP="00F77A4B">
            <w:pPr>
              <w:pStyle w:val="msonormalbullet2gifbullet2gifbullet1gif"/>
              <w:spacing w:before="0" w:beforeAutospacing="0" w:after="0" w:afterAutospacing="0"/>
              <w:ind w:left="34"/>
              <w:contextualSpacing/>
              <w:rPr>
                <w:lang w:eastAsia="en-US"/>
              </w:rPr>
            </w:pPr>
            <w:r w:rsidRPr="00AD5644">
              <w:rPr>
                <w:lang w:eastAsia="en-US"/>
              </w:rPr>
              <w:t>Выделить понятие инвентаризация</w:t>
            </w:r>
          </w:p>
          <w:p w:rsidR="00AC7686" w:rsidRPr="00AD5644" w:rsidRDefault="00AC7686" w:rsidP="00F77A4B">
            <w:pPr>
              <w:pStyle w:val="msonormalbullet2gifbullet2gifbullet2gif"/>
              <w:spacing w:before="0" w:beforeAutospacing="0" w:after="0" w:afterAutospacing="0"/>
              <w:ind w:left="34"/>
              <w:contextualSpacing/>
              <w:rPr>
                <w:lang w:eastAsia="en-US"/>
              </w:rPr>
            </w:pPr>
            <w:r w:rsidRPr="00AD5644">
              <w:rPr>
                <w:lang w:eastAsia="en-US"/>
              </w:rPr>
              <w:t xml:space="preserve">Составить схему </w:t>
            </w:r>
            <w:r w:rsidR="00AD5644" w:rsidRPr="00AD5644">
              <w:rPr>
                <w:lang w:eastAsia="en-US"/>
              </w:rPr>
              <w:t>В</w:t>
            </w:r>
            <w:r w:rsidRPr="00AD5644">
              <w:rPr>
                <w:lang w:eastAsia="en-US"/>
              </w:rPr>
              <w:t>и</w:t>
            </w:r>
            <w:r w:rsidR="00F77A4B" w:rsidRPr="00AD5644">
              <w:rPr>
                <w:lang w:eastAsia="en-US"/>
              </w:rPr>
              <w:t>д</w:t>
            </w:r>
            <w:r w:rsidRPr="00AD5644">
              <w:rPr>
                <w:lang w:eastAsia="en-US"/>
              </w:rPr>
              <w:t>ы инвентаризации</w:t>
            </w:r>
          </w:p>
          <w:p w:rsidR="00F77A4B" w:rsidRPr="00AD5644" w:rsidRDefault="00F77A4B" w:rsidP="00F77A4B">
            <w:pPr>
              <w:pStyle w:val="msonormalbullet2gifbullet2gifbullet2gif"/>
              <w:spacing w:before="0" w:beforeAutospacing="0" w:after="0" w:afterAutospacing="0"/>
              <w:ind w:left="34"/>
              <w:contextualSpacing/>
              <w:rPr>
                <w:lang w:eastAsia="en-US"/>
              </w:rPr>
            </w:pPr>
            <w:r w:rsidRPr="00AD5644">
              <w:rPr>
                <w:lang w:eastAsia="en-US"/>
              </w:rPr>
              <w:t>Записать причины проведения инвентаризации</w:t>
            </w:r>
          </w:p>
          <w:p w:rsidR="00AC7686" w:rsidRPr="00AD5644" w:rsidRDefault="00AC7686">
            <w:pPr>
              <w:pStyle w:val="msonormalbullet2gifbullet2gifbullet2gif"/>
              <w:ind w:left="541"/>
              <w:contextualSpacing/>
              <w:rPr>
                <w:lang w:eastAsia="en-US"/>
              </w:rPr>
            </w:pPr>
          </w:p>
          <w:p w:rsidR="00AC7686" w:rsidRPr="00AD5644" w:rsidRDefault="00AC7686">
            <w:pPr>
              <w:pStyle w:val="msonormalbullet2gifbullet2gifbullet2gif"/>
              <w:ind w:left="901"/>
              <w:contextualSpacing/>
              <w:rPr>
                <w:lang w:eastAsia="en-US"/>
              </w:rPr>
            </w:pPr>
          </w:p>
          <w:p w:rsidR="00AC7686" w:rsidRPr="00AD5644" w:rsidRDefault="00AC7686">
            <w:pPr>
              <w:pStyle w:val="msonormalbullet2gifbullet2gifbullet2gif"/>
              <w:ind w:left="34"/>
              <w:contextualSpacing/>
              <w:rPr>
                <w:lang w:eastAsia="en-US"/>
              </w:rPr>
            </w:pPr>
            <w:r w:rsidRPr="00AD5644">
              <w:rPr>
                <w:lang w:eastAsia="en-US"/>
              </w:rPr>
              <w:t xml:space="preserve">  </w:t>
            </w:r>
          </w:p>
          <w:p w:rsidR="00AC7686" w:rsidRPr="00AD5644" w:rsidRDefault="00AC7686">
            <w:pPr>
              <w:pStyle w:val="msonormalbullet2gifbullet2gifbullet2gif"/>
              <w:ind w:left="34"/>
              <w:contextualSpacing/>
              <w:rPr>
                <w:lang w:eastAsia="en-US"/>
              </w:rPr>
            </w:pPr>
            <w:r w:rsidRPr="00AD5644">
              <w:rPr>
                <w:lang w:eastAsia="en-US"/>
              </w:rPr>
              <w:t xml:space="preserve"> 1</w:t>
            </w:r>
            <w:proofErr w:type="gramStart"/>
            <w:r w:rsidRPr="00AD5644">
              <w:rPr>
                <w:lang w:eastAsia="en-US"/>
              </w:rPr>
              <w:t xml:space="preserve"> И</w:t>
            </w:r>
            <w:proofErr w:type="gramEnd"/>
            <w:r w:rsidRPr="00AD5644">
              <w:rPr>
                <w:lang w:eastAsia="en-US"/>
              </w:rPr>
              <w:t>зучить материал</w:t>
            </w:r>
          </w:p>
          <w:p w:rsidR="00AC7686" w:rsidRPr="00AD5644" w:rsidRDefault="00AC7686" w:rsidP="00F77A4B">
            <w:pPr>
              <w:pStyle w:val="msonormalbullet2gifbullet2gifbullet2gif"/>
              <w:contextualSpacing/>
              <w:rPr>
                <w:lang w:eastAsia="en-US"/>
              </w:rPr>
            </w:pPr>
            <w:r w:rsidRPr="00AD5644">
              <w:rPr>
                <w:lang w:eastAsia="en-US"/>
              </w:rPr>
              <w:t>2</w:t>
            </w:r>
            <w:proofErr w:type="gramStart"/>
            <w:r w:rsidRPr="00AD5644">
              <w:rPr>
                <w:lang w:eastAsia="en-US"/>
              </w:rPr>
              <w:t xml:space="preserve"> С</w:t>
            </w:r>
            <w:proofErr w:type="gramEnd"/>
            <w:r w:rsidRPr="00AD5644">
              <w:rPr>
                <w:lang w:eastAsia="en-US"/>
              </w:rPr>
              <w:t xml:space="preserve">оставить </w:t>
            </w:r>
            <w:r w:rsidR="00F77A4B" w:rsidRPr="00AD5644">
              <w:rPr>
                <w:lang w:eastAsia="en-US"/>
              </w:rPr>
              <w:t>алгоритм  подготовки и  проведения инвентаризации на предприятии</w:t>
            </w:r>
          </w:p>
          <w:p w:rsidR="00F77A4B" w:rsidRPr="00AD5644" w:rsidRDefault="00F77A4B" w:rsidP="00F77A4B">
            <w:pPr>
              <w:pStyle w:val="msonormalbullet2gifbullet2gifbullet2gif"/>
              <w:contextualSpacing/>
              <w:rPr>
                <w:lang w:eastAsia="en-US"/>
              </w:rPr>
            </w:pPr>
          </w:p>
          <w:p w:rsidR="00F77A4B" w:rsidRPr="00AD5644" w:rsidRDefault="00F77A4B" w:rsidP="00F77A4B">
            <w:pPr>
              <w:pStyle w:val="msonormalbullet2gifbullet2gifbullet2gif"/>
              <w:contextualSpacing/>
              <w:rPr>
                <w:lang w:eastAsia="en-US"/>
              </w:rPr>
            </w:pPr>
          </w:p>
          <w:p w:rsidR="00F77A4B" w:rsidRPr="00AD5644" w:rsidRDefault="00F77A4B" w:rsidP="00F77A4B">
            <w:pPr>
              <w:pStyle w:val="msonormalbullet2gifbullet2gifbullet2gif"/>
              <w:contextualSpacing/>
              <w:rPr>
                <w:lang w:eastAsia="en-US"/>
              </w:rPr>
            </w:pPr>
            <w:r w:rsidRPr="00AD5644">
              <w:rPr>
                <w:lang w:eastAsia="en-US"/>
              </w:rPr>
              <w:t>1Ознакомиться с материалом</w:t>
            </w:r>
          </w:p>
          <w:p w:rsidR="00F77A4B" w:rsidRPr="00AD5644" w:rsidRDefault="00F77A4B" w:rsidP="00F77A4B">
            <w:pPr>
              <w:pStyle w:val="msonormalbullet2gifbullet2gifbullet2gif"/>
              <w:contextualSpacing/>
              <w:rPr>
                <w:lang w:eastAsia="en-US"/>
              </w:rPr>
            </w:pPr>
            <w:r w:rsidRPr="00AD5644">
              <w:rPr>
                <w:lang w:eastAsia="en-US"/>
              </w:rPr>
              <w:t>2 выделить действия по определению результатов инвентаризации</w:t>
            </w:r>
          </w:p>
          <w:p w:rsidR="00AD5644" w:rsidRPr="00AD5644" w:rsidRDefault="00AD5644" w:rsidP="00F77A4B">
            <w:pPr>
              <w:pStyle w:val="msonormalbullet2gifbullet2gifbullet2gif"/>
              <w:contextualSpacing/>
              <w:rPr>
                <w:lang w:eastAsia="en-US"/>
              </w:rPr>
            </w:pPr>
            <w:r w:rsidRPr="00AD5644">
              <w:rPr>
                <w:lang w:eastAsia="en-US"/>
              </w:rPr>
              <w:t>3 ознакомиться с оформлением результатов инвентаризации</w:t>
            </w:r>
          </w:p>
          <w:p w:rsidR="00AC7686" w:rsidRPr="00AD5644" w:rsidRDefault="00AC7686">
            <w:pPr>
              <w:pStyle w:val="msonormalbullet2gif"/>
              <w:ind w:left="176"/>
              <w:contextualSpacing/>
              <w:rPr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86" w:rsidRPr="00AD5644" w:rsidRDefault="00AC7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7686" w:rsidRDefault="00AC7686" w:rsidP="00AC7686">
      <w:pPr>
        <w:rPr>
          <w:rFonts w:ascii="Times New Roman" w:hAnsi="Times New Roman" w:cs="Times New Roman"/>
          <w:b/>
          <w:sz w:val="24"/>
          <w:szCs w:val="24"/>
        </w:rPr>
      </w:pPr>
    </w:p>
    <w:p w:rsidR="00AC7686" w:rsidRDefault="00AC7686" w:rsidP="00AC768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02.12.20 </w:t>
      </w:r>
    </w:p>
    <w:p w:rsidR="00AC7686" w:rsidRDefault="00AC7686" w:rsidP="00AC7686"/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97E15"/>
    <w:multiLevelType w:val="hybridMultilevel"/>
    <w:tmpl w:val="94029A8E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C7686"/>
    <w:rsid w:val="000E5821"/>
    <w:rsid w:val="00190430"/>
    <w:rsid w:val="003E7ADE"/>
    <w:rsid w:val="00543310"/>
    <w:rsid w:val="008B5B3F"/>
    <w:rsid w:val="00AC7686"/>
    <w:rsid w:val="00AD5644"/>
    <w:rsid w:val="00F77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686"/>
  </w:style>
  <w:style w:type="paragraph" w:styleId="3">
    <w:name w:val="heading 3"/>
    <w:basedOn w:val="a"/>
    <w:link w:val="30"/>
    <w:uiPriority w:val="9"/>
    <w:semiHidden/>
    <w:unhideWhenUsed/>
    <w:qFormat/>
    <w:rsid w:val="00AC7686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C768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bullet2gif">
    <w:name w:val="msonormalbullet2.gif"/>
    <w:basedOn w:val="a"/>
    <w:rsid w:val="00AC768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3">
    <w:name w:val="Heading #3_"/>
    <w:basedOn w:val="a0"/>
    <w:link w:val="Heading30"/>
    <w:locked/>
    <w:rsid w:val="00AC7686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Heading30">
    <w:name w:val="Heading #3"/>
    <w:basedOn w:val="a"/>
    <w:link w:val="Heading3"/>
    <w:rsid w:val="00AC7686"/>
    <w:pPr>
      <w:widowControl w:val="0"/>
      <w:shd w:val="clear" w:color="auto" w:fill="FFFFFF"/>
      <w:spacing w:line="0" w:lineRule="atLeast"/>
      <w:jc w:val="both"/>
      <w:outlineLvl w:val="2"/>
    </w:pPr>
    <w:rPr>
      <w:rFonts w:ascii="Arial" w:eastAsia="Arial" w:hAnsi="Arial" w:cs="Arial"/>
      <w:b/>
      <w:bCs/>
      <w:sz w:val="20"/>
      <w:szCs w:val="20"/>
    </w:rPr>
  </w:style>
  <w:style w:type="paragraph" w:customStyle="1" w:styleId="msonormalbullet2gifbullet1gif">
    <w:name w:val="msonormalbullet2gifbullet1.gif"/>
    <w:basedOn w:val="a"/>
    <w:rsid w:val="00AC768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"/>
    <w:rsid w:val="00AC768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a"/>
    <w:rsid w:val="00AC768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AC76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bullet2gifbullet1gif">
    <w:name w:val="msonormalbullet2gifbullet2gifbullet1.gif"/>
    <w:basedOn w:val="a"/>
    <w:rsid w:val="00AC768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">
    <w:name w:val="msonormalbullet2gifbullet2gifbullet2.gif"/>
    <w:basedOn w:val="a"/>
    <w:rsid w:val="00AC768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5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2020-11-26T19:22:00Z</dcterms:created>
  <dcterms:modified xsi:type="dcterms:W3CDTF">2020-11-27T15:02:00Z</dcterms:modified>
</cp:coreProperties>
</file>